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F0" w:rsidRPr="00FC7D0F" w:rsidRDefault="00FC7D0F" w:rsidP="00FC7D0F">
      <w:pPr>
        <w:rPr>
          <w:b/>
        </w:rPr>
      </w:pPr>
      <w:r w:rsidRPr="00FC7D0F">
        <w:rPr>
          <w:b/>
        </w:rPr>
        <w:t>BENEFIT OF AV- AND VV-DELAY OPTIMIZATION IN PATIENTS TREATED WITH CARDIAC RESYNCHRONIZATION THERAPY: A META-ANALYSIS</w:t>
      </w:r>
    </w:p>
    <w:p w:rsidR="00FC7D0F" w:rsidRDefault="00FC7D0F" w:rsidP="00FC7D0F">
      <w:pPr>
        <w:widowControl w:val="0"/>
        <w:autoSpaceDE w:val="0"/>
        <w:autoSpaceDN w:val="0"/>
        <w:adjustRightInd w:val="0"/>
      </w:pPr>
      <w:r w:rsidRPr="0088456D">
        <w:rPr>
          <w:b/>
          <w:bCs/>
          <w:u w:val="single"/>
        </w:rPr>
        <w:t>D Auger</w:t>
      </w:r>
      <w:r w:rsidRPr="0088456D">
        <w:rPr>
          <w:vertAlign w:val="superscript"/>
        </w:rPr>
        <w:t>1</w:t>
      </w:r>
      <w:r>
        <w:t>, U. Hoke</w:t>
      </w:r>
      <w:r w:rsidRPr="0088456D">
        <w:rPr>
          <w:vertAlign w:val="superscript"/>
        </w:rPr>
        <w:t>2</w:t>
      </w:r>
      <w:r>
        <w:t>, J.J. Bax</w:t>
      </w:r>
      <w:r w:rsidRPr="0088456D">
        <w:rPr>
          <w:vertAlign w:val="superscript"/>
        </w:rPr>
        <w:t>2</w:t>
      </w:r>
      <w:r>
        <w:t>, E. Boersma</w:t>
      </w:r>
      <w:r w:rsidRPr="0088456D">
        <w:rPr>
          <w:vertAlign w:val="superscript"/>
        </w:rPr>
        <w:t>3</w:t>
      </w:r>
      <w:r>
        <w:t>, V. Delgado</w:t>
      </w:r>
      <w:r w:rsidRPr="0088456D">
        <w:rPr>
          <w:vertAlign w:val="superscript"/>
        </w:rPr>
        <w:t>2</w:t>
      </w:r>
    </w:p>
    <w:p w:rsidR="00FC7D0F" w:rsidRDefault="00FC7D0F" w:rsidP="00FC7D0F">
      <w:pPr>
        <w:widowControl w:val="0"/>
        <w:autoSpaceDE w:val="0"/>
        <w:autoSpaceDN w:val="0"/>
        <w:adjustRightInd w:val="0"/>
        <w:rPr>
          <w:color w:val="000000"/>
        </w:rPr>
      </w:pPr>
      <w:r w:rsidRPr="0088456D">
        <w:rPr>
          <w:color w:val="000000"/>
          <w:vertAlign w:val="superscript"/>
        </w:rPr>
        <w:t>1</w:t>
      </w:r>
      <w:r>
        <w:rPr>
          <w:color w:val="000000"/>
        </w:rPr>
        <w:t xml:space="preserve">Centre </w:t>
      </w:r>
      <w:proofErr w:type="spellStart"/>
      <w:r>
        <w:rPr>
          <w:color w:val="000000"/>
        </w:rPr>
        <w:t>Hsopitalier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l'Universite</w:t>
      </w:r>
      <w:proofErr w:type="spellEnd"/>
      <w:r>
        <w:rPr>
          <w:color w:val="000000"/>
        </w:rPr>
        <w:t xml:space="preserve"> de Montreal, Montreal, Quebec, Canada</w:t>
      </w:r>
    </w:p>
    <w:p w:rsidR="00FC7D0F" w:rsidRDefault="00FC7D0F" w:rsidP="00FC7D0F">
      <w:pPr>
        <w:widowControl w:val="0"/>
        <w:autoSpaceDE w:val="0"/>
        <w:autoSpaceDN w:val="0"/>
        <w:adjustRightInd w:val="0"/>
        <w:rPr>
          <w:color w:val="000000"/>
        </w:rPr>
      </w:pPr>
      <w:r w:rsidRPr="0088456D">
        <w:rPr>
          <w:color w:val="000000"/>
          <w:vertAlign w:val="superscript"/>
        </w:rPr>
        <w:t>2</w:t>
      </w:r>
      <w:r>
        <w:rPr>
          <w:color w:val="000000"/>
        </w:rPr>
        <w:t xml:space="preserve">Leiden University Medical Centre, Leiden,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Netherlands, </w:t>
      </w:r>
    </w:p>
    <w:p w:rsidR="00FC7D0F" w:rsidRDefault="00FC7D0F" w:rsidP="00FC7D0F">
      <w:pPr>
        <w:widowControl w:val="0"/>
        <w:autoSpaceDE w:val="0"/>
        <w:autoSpaceDN w:val="0"/>
        <w:adjustRightInd w:val="0"/>
        <w:rPr>
          <w:color w:val="503820"/>
        </w:rPr>
      </w:pPr>
      <w:r w:rsidRPr="0088456D">
        <w:rPr>
          <w:color w:val="000000"/>
          <w:vertAlign w:val="superscript"/>
        </w:rPr>
        <w:t>3</w:t>
      </w:r>
      <w:r>
        <w:rPr>
          <w:color w:val="000000"/>
        </w:rPr>
        <w:t xml:space="preserve">Erasmus University, Rotterdam,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Netherlands</w:t>
      </w:r>
    </w:p>
    <w:p w:rsidR="00FC7D0F" w:rsidRDefault="00FC7D0F" w:rsidP="00113F29">
      <w:pPr>
        <w:tabs>
          <w:tab w:val="left" w:pos="840"/>
        </w:tabs>
        <w:rPr>
          <w:b/>
        </w:rPr>
      </w:pPr>
    </w:p>
    <w:p w:rsidR="00113F29" w:rsidRPr="00FC7D0F" w:rsidRDefault="00113F29" w:rsidP="00FC7D0F">
      <w:pPr>
        <w:tabs>
          <w:tab w:val="left" w:pos="840"/>
        </w:tabs>
        <w:jc w:val="both"/>
      </w:pPr>
      <w:r w:rsidRPr="00FC7D0F">
        <w:rPr>
          <w:bCs/>
        </w:rPr>
        <w:t>Background</w:t>
      </w:r>
      <w:r w:rsidR="00FC7D0F">
        <w:rPr>
          <w:b/>
        </w:rPr>
        <w:t>:</w:t>
      </w:r>
      <w:r w:rsidRPr="00FC7D0F">
        <w:rPr>
          <w:b/>
        </w:rPr>
        <w:t xml:space="preserve"> </w:t>
      </w:r>
      <w:r w:rsidRPr="00FC7D0F">
        <w:t xml:space="preserve">Optimization of the </w:t>
      </w:r>
      <w:proofErr w:type="spellStart"/>
      <w:r w:rsidRPr="00FC7D0F">
        <w:t>atrio</w:t>
      </w:r>
      <w:proofErr w:type="spellEnd"/>
      <w:r w:rsidRPr="00FC7D0F">
        <w:t xml:space="preserve">-ventricular (AV) and </w:t>
      </w:r>
      <w:proofErr w:type="spellStart"/>
      <w:r w:rsidRPr="00FC7D0F">
        <w:t>ventriculo</w:t>
      </w:r>
      <w:proofErr w:type="spellEnd"/>
      <w:r w:rsidRPr="00FC7D0F">
        <w:t xml:space="preserve">-ventricular (VV) delays of cardiac resynchronization therapy (CRT) devices </w:t>
      </w:r>
      <w:r w:rsidR="00084DB4" w:rsidRPr="00FC7D0F">
        <w:t>enhances</w:t>
      </w:r>
      <w:r w:rsidRPr="00FC7D0F">
        <w:t xml:space="preserve"> left ventricula</w:t>
      </w:r>
      <w:r w:rsidR="00084DB4" w:rsidRPr="00FC7D0F">
        <w:t>r (LV) performance. However, no recommendation has been established on the pertinence of AV and/or VV delay optimization in CRT patients</w:t>
      </w:r>
      <w:r w:rsidRPr="00FC7D0F">
        <w:t xml:space="preserve">. Thus, a </w:t>
      </w:r>
      <w:r w:rsidR="00F20FDE" w:rsidRPr="00FC7D0F">
        <w:t xml:space="preserve">systematic review and </w:t>
      </w:r>
      <w:r w:rsidRPr="00FC7D0F">
        <w:t xml:space="preserve">meta-analysis of the effects of AV and VV delay optimization on clinical and echocardiographic end points of heart failure patients treated with CRT was </w:t>
      </w:r>
      <w:r w:rsidR="004B41ED" w:rsidRPr="00FC7D0F">
        <w:t>conducted</w:t>
      </w:r>
      <w:r w:rsidRPr="00FC7D0F">
        <w:t xml:space="preserve">. </w:t>
      </w:r>
    </w:p>
    <w:p w:rsidR="00113F29" w:rsidRPr="00FC7D0F" w:rsidRDefault="00113F29" w:rsidP="00FC7D0F">
      <w:pPr>
        <w:tabs>
          <w:tab w:val="left" w:pos="840"/>
        </w:tabs>
        <w:jc w:val="both"/>
        <w:rPr>
          <w:b/>
        </w:rPr>
      </w:pPr>
      <w:r w:rsidRPr="00FC7D0F">
        <w:rPr>
          <w:bCs/>
        </w:rPr>
        <w:t>Methods</w:t>
      </w:r>
      <w:r w:rsidR="00FC7D0F">
        <w:rPr>
          <w:b/>
        </w:rPr>
        <w:t>:</w:t>
      </w:r>
      <w:r w:rsidRPr="00FC7D0F">
        <w:rPr>
          <w:b/>
        </w:rPr>
        <w:t xml:space="preserve"> </w:t>
      </w:r>
      <w:r w:rsidRPr="00FC7D0F">
        <w:t xml:space="preserve">A </w:t>
      </w:r>
      <w:r w:rsidR="00084DB4" w:rsidRPr="00FC7D0F">
        <w:t>systematic</w:t>
      </w:r>
      <w:r w:rsidRPr="00FC7D0F">
        <w:t xml:space="preserve"> search strategy was performed and identified 10</w:t>
      </w:r>
      <w:r w:rsidR="008E25CE" w:rsidRPr="00FC7D0F">
        <w:t xml:space="preserve"> randomized and non-randomized</w:t>
      </w:r>
      <w:r w:rsidRPr="00FC7D0F">
        <w:t xml:space="preserve"> trials comparing </w:t>
      </w:r>
      <w:r w:rsidR="00E55504" w:rsidRPr="00FC7D0F">
        <w:t xml:space="preserve">the effects on clinical and echocardiographic outcomes of </w:t>
      </w:r>
      <w:r w:rsidRPr="00FC7D0F">
        <w:t xml:space="preserve">AV and/or VV delay optimizations </w:t>
      </w:r>
      <w:r w:rsidR="00084DB4" w:rsidRPr="00FC7D0F">
        <w:t>to</w:t>
      </w:r>
      <w:r w:rsidRPr="00FC7D0F">
        <w:t xml:space="preserve"> conventional </w:t>
      </w:r>
      <w:r w:rsidR="00E55504" w:rsidRPr="00FC7D0F">
        <w:t>CRT device programming</w:t>
      </w:r>
      <w:r w:rsidRPr="00FC7D0F">
        <w:t>. Pooled odds ratios were analyzed using a random effect meta-analysis with Mantel-</w:t>
      </w:r>
      <w:proofErr w:type="spellStart"/>
      <w:r w:rsidRPr="00FC7D0F">
        <w:t>Haenszel</w:t>
      </w:r>
      <w:proofErr w:type="spellEnd"/>
      <w:r w:rsidRPr="00FC7D0F">
        <w:t xml:space="preserve"> </w:t>
      </w:r>
      <w:r w:rsidR="00806F1C" w:rsidRPr="00FC7D0F">
        <w:t xml:space="preserve">(M-H) </w:t>
      </w:r>
      <w:r w:rsidRPr="00FC7D0F">
        <w:t>method.</w:t>
      </w:r>
    </w:p>
    <w:p w:rsidR="00113F29" w:rsidRPr="00FC7D0F" w:rsidRDefault="00113F29" w:rsidP="00FC7D0F">
      <w:pPr>
        <w:tabs>
          <w:tab w:val="left" w:pos="840"/>
        </w:tabs>
        <w:jc w:val="both"/>
      </w:pPr>
      <w:r w:rsidRPr="00FC7D0F">
        <w:rPr>
          <w:bCs/>
        </w:rPr>
        <w:t>Results</w:t>
      </w:r>
      <w:r w:rsidR="00FC7D0F">
        <w:t>:</w:t>
      </w:r>
      <w:r w:rsidRPr="00FC7D0F">
        <w:t xml:space="preserve"> Combined data from a total of 3394 heart failure patients treated with CRT showed no differences in clinical or echocardiographic outcomes between patients who underwent AV and/or VV optimization and patients who underwent empiric device programming (</w:t>
      </w:r>
      <w:r w:rsidR="00806F1C" w:rsidRPr="00FC7D0F">
        <w:t>M-H</w:t>
      </w:r>
      <w:r w:rsidRPr="00FC7D0F">
        <w:t xml:space="preserve"> odds ratio=1.14 [95% confidence interval 0.85-1.53], P value for overall effect =0.37 by available cases analysis</w:t>
      </w:r>
      <w:r w:rsidR="00806F1C" w:rsidRPr="00FC7D0F">
        <w:t>; see figure</w:t>
      </w:r>
      <w:r w:rsidRPr="00FC7D0F">
        <w:t>).</w:t>
      </w:r>
    </w:p>
    <w:p w:rsidR="00A0555B" w:rsidRDefault="00113F29" w:rsidP="00FC7D0F">
      <w:pPr>
        <w:tabs>
          <w:tab w:val="left" w:pos="840"/>
        </w:tabs>
        <w:jc w:val="both"/>
      </w:pPr>
      <w:r w:rsidRPr="00FC7D0F">
        <w:rPr>
          <w:bCs/>
        </w:rPr>
        <w:t>Conclusion</w:t>
      </w:r>
      <w:r w:rsidR="00FC7D0F">
        <w:rPr>
          <w:b/>
        </w:rPr>
        <w:t>:</w:t>
      </w:r>
      <w:r w:rsidRPr="00FC7D0F">
        <w:rPr>
          <w:b/>
        </w:rPr>
        <w:t xml:space="preserve"> </w:t>
      </w:r>
      <w:r w:rsidRPr="00FC7D0F">
        <w:t xml:space="preserve">Current literature indicates that in heart failure patients undergoing CRT, AV and/or VV delays optimization does not provide </w:t>
      </w:r>
      <w:r w:rsidR="00B75ECE" w:rsidRPr="00FC7D0F">
        <w:t>incremental clinical or echocardiographic benefit over conventional device settings.</w:t>
      </w:r>
    </w:p>
    <w:p w:rsidR="00113F29" w:rsidRPr="00FC7D0F" w:rsidRDefault="00B75ECE" w:rsidP="00FC7D0F">
      <w:pPr>
        <w:tabs>
          <w:tab w:val="left" w:pos="840"/>
        </w:tabs>
        <w:jc w:val="both"/>
      </w:pPr>
      <w:bookmarkStart w:id="0" w:name="_GoBack"/>
      <w:bookmarkEnd w:id="0"/>
      <w:r w:rsidRPr="00FC7D0F">
        <w:t xml:space="preserve"> </w:t>
      </w:r>
    </w:p>
    <w:p w:rsidR="00DE172D" w:rsidRDefault="00FC7D0F">
      <w:r w:rsidRPr="0041167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8pt;height:167.4pt;mso-position-horizontal:absolute">
            <v:imagedata r:id="rId6" o:title="Forest plot_PT_random effect outcomes"/>
          </v:shape>
        </w:pict>
      </w:r>
    </w:p>
    <w:sectPr w:rsidR="00DE172D" w:rsidSect="00FC7D0F">
      <w:headerReference w:type="default" r:id="rId7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D0F" w:rsidRDefault="00FC7D0F" w:rsidP="00FC7D0F">
      <w:r>
        <w:separator/>
      </w:r>
    </w:p>
  </w:endnote>
  <w:endnote w:type="continuationSeparator" w:id="0">
    <w:p w:rsidR="00FC7D0F" w:rsidRDefault="00FC7D0F" w:rsidP="00FC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D0F" w:rsidRDefault="00FC7D0F" w:rsidP="00FC7D0F">
      <w:r>
        <w:separator/>
      </w:r>
    </w:p>
  </w:footnote>
  <w:footnote w:type="continuationSeparator" w:id="0">
    <w:p w:rsidR="00FC7D0F" w:rsidRDefault="00FC7D0F" w:rsidP="00FC7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0F" w:rsidRDefault="00FC7D0F" w:rsidP="00FC7D0F">
    <w:pPr>
      <w:pStyle w:val="Header"/>
    </w:pPr>
    <w:r>
      <w:t>1509   Either    Cat 48</w:t>
    </w:r>
  </w:p>
  <w:p w:rsidR="00FC7D0F" w:rsidRDefault="00FC7D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AF0"/>
    <w:rsid w:val="00084DB4"/>
    <w:rsid w:val="000F603F"/>
    <w:rsid w:val="00113F29"/>
    <w:rsid w:val="00136FE0"/>
    <w:rsid w:val="00282AF0"/>
    <w:rsid w:val="00286F10"/>
    <w:rsid w:val="00387542"/>
    <w:rsid w:val="003D0DB7"/>
    <w:rsid w:val="00411679"/>
    <w:rsid w:val="004149C8"/>
    <w:rsid w:val="004B41ED"/>
    <w:rsid w:val="004E5219"/>
    <w:rsid w:val="006D0A3A"/>
    <w:rsid w:val="00806F1C"/>
    <w:rsid w:val="008E25CE"/>
    <w:rsid w:val="009C3D22"/>
    <w:rsid w:val="00A0555B"/>
    <w:rsid w:val="00B75ECE"/>
    <w:rsid w:val="00C41824"/>
    <w:rsid w:val="00D71E94"/>
    <w:rsid w:val="00DA7977"/>
    <w:rsid w:val="00DE172D"/>
    <w:rsid w:val="00E55504"/>
    <w:rsid w:val="00EE345C"/>
    <w:rsid w:val="00F20FDE"/>
    <w:rsid w:val="00FC7D0F"/>
    <w:rsid w:val="00F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AF0"/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D22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3D22"/>
    <w:pPr>
      <w:spacing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3D22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3D22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3D22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3D22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3D22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3D22"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3D22"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C3D22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C3D22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C3D22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9C3D22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semiHidden/>
    <w:rsid w:val="009C3D22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link w:val="Heading6"/>
    <w:uiPriority w:val="9"/>
    <w:semiHidden/>
    <w:rsid w:val="009C3D22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semiHidden/>
    <w:rsid w:val="009C3D22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semiHidden/>
    <w:rsid w:val="009C3D22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semiHidden/>
    <w:rsid w:val="009C3D22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3D22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9C3D22"/>
    <w:pPr>
      <w:spacing w:after="160"/>
      <w:contextualSpacing/>
      <w:jc w:val="center"/>
    </w:pPr>
    <w:rPr>
      <w:rFonts w:ascii="Cambria" w:eastAsia="Times New Roman" w:hAnsi="Cambria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link w:val="Title"/>
    <w:uiPriority w:val="10"/>
    <w:rsid w:val="009C3D22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9C3D22"/>
    <w:pPr>
      <w:spacing w:after="600"/>
      <w:jc w:val="center"/>
    </w:pPr>
    <w:rPr>
      <w:smallCaps/>
      <w:color w:val="938953"/>
      <w:spacing w:val="5"/>
      <w:sz w:val="28"/>
      <w:szCs w:val="28"/>
      <w:lang w:bidi="en-US"/>
    </w:rPr>
  </w:style>
  <w:style w:type="character" w:customStyle="1" w:styleId="SubtitleChar">
    <w:name w:val="Subtitle Char"/>
    <w:link w:val="Subtitle"/>
    <w:uiPriority w:val="11"/>
    <w:rsid w:val="009C3D22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9C3D22"/>
    <w:rPr>
      <w:b/>
      <w:bCs/>
      <w:spacing w:val="0"/>
    </w:rPr>
  </w:style>
  <w:style w:type="character" w:styleId="Emphasis">
    <w:name w:val="Emphasis"/>
    <w:uiPriority w:val="20"/>
    <w:qFormat/>
    <w:rsid w:val="009C3D22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9C3D22"/>
    <w:rPr>
      <w:rFonts w:ascii="Arial" w:eastAsia="Calibri" w:hAnsi="Arial"/>
      <w:color w:val="5A5A5A"/>
      <w:sz w:val="20"/>
      <w:szCs w:val="20"/>
      <w:lang w:val="x-none" w:eastAsia="x-none"/>
    </w:rPr>
  </w:style>
  <w:style w:type="character" w:customStyle="1" w:styleId="NoSpacingChar">
    <w:name w:val="No Spacing Char"/>
    <w:link w:val="NoSpacing"/>
    <w:uiPriority w:val="1"/>
    <w:rsid w:val="009C3D22"/>
    <w:rPr>
      <w:color w:val="5A5A5A"/>
    </w:rPr>
  </w:style>
  <w:style w:type="paragraph" w:styleId="ListParagraph">
    <w:name w:val="List Paragraph"/>
    <w:basedOn w:val="Normal"/>
    <w:uiPriority w:val="34"/>
    <w:qFormat/>
    <w:rsid w:val="009C3D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3D22"/>
    <w:rPr>
      <w:rFonts w:ascii="Arial" w:eastAsia="Calibri" w:hAnsi="Arial"/>
      <w:i/>
      <w:iCs/>
      <w:color w:val="5A5A5A"/>
      <w:sz w:val="20"/>
      <w:szCs w:val="20"/>
      <w:lang w:val="x-none" w:eastAsia="x-none"/>
    </w:rPr>
  </w:style>
  <w:style w:type="character" w:customStyle="1" w:styleId="QuoteChar">
    <w:name w:val="Quote Char"/>
    <w:link w:val="Quote"/>
    <w:uiPriority w:val="29"/>
    <w:rsid w:val="009C3D22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3D2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9C3D22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9C3D22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9C3D22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9C3D22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9C3D22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9C3D22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3D2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C7D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C7D0F"/>
    <w:rPr>
      <w:rFonts w:ascii="Times New Roman" w:eastAsia="Times New Roman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C7D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C7D0F"/>
    <w:rPr>
      <w:rFonts w:ascii="Times New Roman" w:eastAsia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7D0F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39770B4C.dotm</Template>
  <TotalTime>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Auger</dc:creator>
  <cp:lastModifiedBy>Target</cp:lastModifiedBy>
  <cp:revision>3</cp:revision>
  <cp:lastPrinted>2012-05-06T13:40:00Z</cp:lastPrinted>
  <dcterms:created xsi:type="dcterms:W3CDTF">2012-05-06T13:38:00Z</dcterms:created>
  <dcterms:modified xsi:type="dcterms:W3CDTF">2012-05-06T13:41:00Z</dcterms:modified>
</cp:coreProperties>
</file>